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BILLINGSVILLE COTSWOLD ELEMENTARY SCHOOL PARENT AND FAMILY ENGAGEMENT POLICY</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Billingsville Elementary School’ Title I program encourages each parent to be involved in their child's education. This policy outlines the parent involvement activities that will be conducted during the school year: </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Parents will see a copy of the School Parent/Family Policy on the school website–which describes the ongoing activities that are to inform and involve parents in their child's education. </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Parents will view and sign a copy of the Parent-School Compact. This is an agreement between the home and school outlining everyone's responsibility for supporting student learning.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“Kindergarten Playground Playdate” was held on August 24, 2024.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Back-to-School/Meet the Teacher Night was held on August 22, 2024, including teacher-led class meetings. The times will be staggered by grade level, and community partners will host tables to market and recruit volunteers.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Title I General PTA Meeting was held on September 17, 2024. This included New Parent Welcome/Engagement and Curriculum Night. This meeting covered the following information and will give parents the opportunity to provide input into the Title I school-wide program. </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Morning Arrivals and Afternoon Dismissals </w:t>
      </w:r>
    </w:p>
    <w:p w:rsidR="00000000" w:rsidDel="00000000" w:rsidP="00000000" w:rsidRDefault="00000000" w:rsidRPr="00000000" w14:paraId="0000000A">
      <w:pPr>
        <w:rPr>
          <w:rFonts w:ascii="Times New Roman" w:cs="Times New Roman" w:eastAsia="Times New Roman" w:hAnsi="Times New Roman"/>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Title I Information Including School Compacts </w:t>
      </w:r>
    </w:p>
    <w:p w:rsidR="00000000" w:rsidDel="00000000" w:rsidP="00000000" w:rsidRDefault="00000000" w:rsidRPr="00000000" w14:paraId="0000000B">
      <w:pPr>
        <w:rPr>
          <w:rFonts w:ascii="Times New Roman" w:cs="Times New Roman" w:eastAsia="Times New Roman" w:hAnsi="Times New Roman"/>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ParentSquare </w:t>
      </w:r>
    </w:p>
    <w:p w:rsidR="00000000" w:rsidDel="00000000" w:rsidP="00000000" w:rsidRDefault="00000000" w:rsidRPr="00000000" w14:paraId="0000000C">
      <w:pPr>
        <w:rPr>
          <w:rFonts w:ascii="Times New Roman" w:cs="Times New Roman" w:eastAsia="Times New Roman" w:hAnsi="Times New Roman"/>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PTA and Title I Budget Review &amp; Approval </w:t>
      </w:r>
    </w:p>
    <w:p w:rsidR="00000000" w:rsidDel="00000000" w:rsidP="00000000" w:rsidRDefault="00000000" w:rsidRPr="00000000" w14:paraId="0000000D">
      <w:pPr>
        <w:rPr>
          <w:rFonts w:ascii="Times New Roman" w:cs="Times New Roman" w:eastAsia="Times New Roman" w:hAnsi="Times New Roman"/>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Ways to Get Involved and Stay Informed (ParentSquare, www.CougarPTA.com, PTA Newsletters, class specific emails and School Directory, CougarPTA.MembershipToolkit.com, Becoming a CMS Volunteer at www.CMSVolunteers.com, and CougarPTA.com/Volunteer)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Spirit Days and Nights will occur throughout the school year at The Butler’s Pantry, Domino’s Pizza, Crave Hot Dog and BBQ, and Pizza Peel.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Monthly newsletters, suggestions on how to work with your child, suggested books to read with your child, as well as other information will be sent home periodically to parents to help their children succeed in school.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Parent-teacher conferences are scheduled for November 4, 2024. Teachers will be available to review your child's progress and answer questions.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annual review is held each spring to review the Title I school-wide program. Parents are welcome to attend. The results from the annual spring review as well as teacher input will be considered when planning for the next year. The results of this annual review from the spring of 2024 will be shared with parents at the annual parent meeting in the fall. We invite you to call the school or your child’s teacher at any time during the year to ask questions or to schedule a visit or meeting. It is our hope that your child will have wonderful experiences learning at Billingsville Cotswold Elementary School.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lYOUzACZ7nUeaScmVvzSHO5N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OAByITFLNWg0X0NreDBxc0xNdXdUODJKNTR5d0x5bS1WOWRn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2023-09-26T13:52:00Z</dcterms:created>
  <dc:creator>Stevens, Arikka M.</dc:creator>
</cp:coreProperties>
</file>